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1B0F7">
      <w:pPr>
        <w:rPr>
          <w:rFonts w:hint="eastAsia"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附件1</w:t>
      </w:r>
    </w:p>
    <w:p w14:paraId="11D83301"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ascii="方正小标宋_GBK" w:hAnsi="宋体" w:eastAsia="方正小标宋_GBK"/>
          <w:sz w:val="44"/>
          <w:szCs w:val="44"/>
        </w:rPr>
        <w:t>2026中国医院大会</w:t>
      </w:r>
    </w:p>
    <w:p w14:paraId="5F5BA933"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ascii="方正小标宋_GBK" w:hAnsi="宋体" w:eastAsia="方正小标宋_GBK"/>
          <w:sz w:val="44"/>
          <w:szCs w:val="44"/>
        </w:rPr>
        <w:t>会议须知</w:t>
      </w:r>
    </w:p>
    <w:p w14:paraId="5A76E65D">
      <w:pPr>
        <w:ind w:firstLine="707" w:firstLineChars="221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一、会议安排</w:t>
      </w:r>
    </w:p>
    <w:p w14:paraId="1E7059A6">
      <w:pPr>
        <w:ind w:firstLine="710" w:firstLineChars="221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（一）会议时间：</w:t>
      </w:r>
      <w:r>
        <w:rPr>
          <w:rFonts w:hint="eastAsia" w:ascii="仿宋" w:hAnsi="仿宋" w:eastAsia="仿宋"/>
          <w:b/>
          <w:bCs/>
          <w:sz w:val="32"/>
          <w:szCs w:val="32"/>
        </w:rPr>
        <w:t>2026年</w:t>
      </w:r>
      <w:r>
        <w:rPr>
          <w:rFonts w:ascii="仿宋" w:hAnsi="仿宋" w:eastAsia="仿宋"/>
          <w:b/>
          <w:bCs/>
          <w:sz w:val="32"/>
          <w:szCs w:val="32"/>
        </w:rPr>
        <w:t>5月22日～2</w:t>
      </w:r>
      <w:r>
        <w:rPr>
          <w:rFonts w:hint="eastAsia" w:ascii="仿宋" w:hAnsi="仿宋" w:eastAsia="仿宋"/>
          <w:b/>
          <w:bCs/>
          <w:sz w:val="32"/>
          <w:szCs w:val="32"/>
        </w:rPr>
        <w:t>4</w:t>
      </w:r>
      <w:r>
        <w:rPr>
          <w:rFonts w:ascii="仿宋" w:hAnsi="仿宋" w:eastAsia="仿宋"/>
          <w:b/>
          <w:bCs/>
          <w:sz w:val="32"/>
          <w:szCs w:val="32"/>
        </w:rPr>
        <w:t>日</w:t>
      </w:r>
    </w:p>
    <w:p w14:paraId="5562A6E9">
      <w:pPr>
        <w:numPr>
          <w:ilvl w:val="0"/>
          <w:numId w:val="1"/>
        </w:numPr>
        <w:ind w:left="2" w:firstLine="848" w:firstLineChars="265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5月2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日：</w:t>
      </w:r>
    </w:p>
    <w:p w14:paraId="572C034E">
      <w:pPr>
        <w:ind w:left="2" w:firstLine="848" w:firstLineChars="265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全天报到</w:t>
      </w:r>
      <w:r>
        <w:rPr>
          <w:rFonts w:hint="eastAsia" w:ascii="仿宋" w:hAnsi="仿宋" w:eastAsia="仿宋"/>
          <w:sz w:val="32"/>
          <w:szCs w:val="32"/>
        </w:rPr>
        <w:t>及2026首都国际医学大会专题会议</w:t>
      </w:r>
    </w:p>
    <w:p w14:paraId="0AB3C90E">
      <w:pPr>
        <w:numPr>
          <w:ilvl w:val="0"/>
          <w:numId w:val="1"/>
        </w:numPr>
        <w:ind w:left="2" w:firstLine="848" w:firstLineChars="265"/>
        <w:rPr>
          <w:rFonts w:hint="eastAsia" w:ascii="仿宋" w:hAnsi="仿宋" w:eastAsia="仿宋"/>
          <w:sz w:val="32"/>
          <w:szCs w:val="32"/>
        </w:rPr>
      </w:pPr>
      <w:bookmarkStart w:id="0" w:name="OLE_LINK1"/>
      <w:r>
        <w:rPr>
          <w:rFonts w:ascii="仿宋" w:hAnsi="仿宋" w:eastAsia="仿宋"/>
          <w:sz w:val="32"/>
          <w:szCs w:val="32"/>
        </w:rPr>
        <w:t>5月2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日：</w:t>
      </w:r>
    </w:p>
    <w:bookmarkEnd w:id="0"/>
    <w:p w14:paraId="4E87A48C">
      <w:pPr>
        <w:ind w:left="2" w:firstLine="848" w:firstLineChars="26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上午：</w:t>
      </w:r>
      <w:r>
        <w:rPr>
          <w:rFonts w:ascii="仿宋" w:hAnsi="仿宋" w:eastAsia="仿宋"/>
          <w:sz w:val="32"/>
          <w:szCs w:val="32"/>
        </w:rPr>
        <w:t>开幕式、主旨演讲、主会场研讨</w:t>
      </w:r>
    </w:p>
    <w:p w14:paraId="44C06733">
      <w:pPr>
        <w:ind w:left="2" w:firstLine="848" w:firstLineChars="26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下午：专题会议、</w:t>
      </w:r>
      <w:r>
        <w:rPr>
          <w:rFonts w:ascii="仿宋" w:hAnsi="仿宋" w:eastAsia="仿宋"/>
          <w:sz w:val="32"/>
          <w:szCs w:val="32"/>
        </w:rPr>
        <w:t>分会场</w:t>
      </w:r>
    </w:p>
    <w:p w14:paraId="080E7114">
      <w:pPr>
        <w:numPr>
          <w:ilvl w:val="0"/>
          <w:numId w:val="1"/>
        </w:numPr>
        <w:ind w:left="2" w:firstLine="848" w:firstLineChars="265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5月2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日：</w:t>
      </w:r>
    </w:p>
    <w:p w14:paraId="75DA4885">
      <w:pPr>
        <w:ind w:left="2" w:firstLine="848" w:firstLineChars="26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上午：</w:t>
      </w:r>
      <w:r>
        <w:rPr>
          <w:rFonts w:ascii="仿宋" w:hAnsi="仿宋" w:eastAsia="仿宋"/>
          <w:sz w:val="32"/>
          <w:szCs w:val="32"/>
        </w:rPr>
        <w:t>专题会议</w:t>
      </w:r>
    </w:p>
    <w:p w14:paraId="15933CEC">
      <w:pPr>
        <w:ind w:left="2" w:firstLine="848" w:firstLineChars="26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下午：离会</w:t>
      </w:r>
    </w:p>
    <w:p w14:paraId="5CE62A3C">
      <w:pPr>
        <w:ind w:firstLine="710" w:firstLineChars="221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（二）会议地点：</w:t>
      </w:r>
    </w:p>
    <w:p w14:paraId="2443EF4A">
      <w:pPr>
        <w:ind w:firstLine="1027" w:firstLineChars="3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国家会议中心二期（北京市朝阳区天辰东路7号）</w:t>
      </w:r>
    </w:p>
    <w:p w14:paraId="5D3FA29A">
      <w:pPr>
        <w:ind w:firstLine="707" w:firstLineChars="221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二、参会邀请</w:t>
      </w:r>
    </w:p>
    <w:p w14:paraId="6D4DDB0A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大会面向行业和社会开放。拟邀请国家及地方卫生健康、医保等有关部门领导，各级各类医院管理者，医院党政、院办、纪检监察、医务、护理、质管、科教、医保、信息等管理部门及药学、影像、检验等医技科室负责人，医院主要临床科室负责人及业务骨干，高校及研究机构专家学者、医药与科技领域管理者参会。</w:t>
      </w:r>
    </w:p>
    <w:p w14:paraId="5ED8FA74">
      <w:pPr>
        <w:ind w:firstLine="707" w:firstLineChars="221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三、相关事项</w:t>
      </w:r>
    </w:p>
    <w:p w14:paraId="450D1CAA">
      <w:pPr>
        <w:ind w:firstLine="710" w:firstLineChars="221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（一）注册参会</w:t>
      </w:r>
    </w:p>
    <w:p w14:paraId="23118E82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中国医院协会会员单位享注册优惠，非会员单位会前及会议现场可申请办理入会。</w:t>
      </w:r>
    </w:p>
    <w:p w14:paraId="7394E884">
      <w:pPr>
        <w:numPr>
          <w:ilvl w:val="0"/>
          <w:numId w:val="2"/>
        </w:numPr>
        <w:ind w:left="2" w:firstLine="704" w:firstLineChars="22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中国医院协会会员单位，注册费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00元/人；同一会员单位10人以上团队报名可享受注册优惠。</w:t>
      </w:r>
    </w:p>
    <w:p w14:paraId="32A9013F">
      <w:pPr>
        <w:numPr>
          <w:ilvl w:val="0"/>
          <w:numId w:val="2"/>
        </w:numPr>
        <w:ind w:left="2" w:firstLine="704" w:firstLineChars="22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非会员单位，注册费1500元/人。非会员单位会前办理会员单位入会手续，注册费按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00元/人执行。</w:t>
      </w:r>
    </w:p>
    <w:p w14:paraId="18A199F1">
      <w:pPr>
        <w:numPr>
          <w:ilvl w:val="0"/>
          <w:numId w:val="2"/>
        </w:numPr>
        <w:ind w:left="2" w:firstLine="704" w:firstLineChars="22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大会接受会前线上缴费及现场扫码缴费，支持刷卡、支付宝及微信支付，并自助开具中国医院协会提供的增值税电子普通发票。</w:t>
      </w:r>
    </w:p>
    <w:p w14:paraId="0A9B740B">
      <w:pPr>
        <w:numPr>
          <w:ilvl w:val="0"/>
          <w:numId w:val="2"/>
        </w:numPr>
        <w:ind w:left="2" w:firstLine="704" w:firstLineChars="22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参会人员交通及食宿费用自理，会议期间提供</w:t>
      </w:r>
      <w:r>
        <w:rPr>
          <w:rFonts w:hint="eastAsia" w:ascii="仿宋" w:hAnsi="仿宋" w:eastAsia="仿宋"/>
          <w:sz w:val="32"/>
          <w:szCs w:val="32"/>
        </w:rPr>
        <w:t>23日</w:t>
      </w:r>
      <w:r>
        <w:rPr>
          <w:rFonts w:ascii="仿宋" w:hAnsi="仿宋" w:eastAsia="仿宋"/>
          <w:sz w:val="32"/>
          <w:szCs w:val="32"/>
        </w:rPr>
        <w:t>工作午餐，恕不安排接送机/站。</w:t>
      </w:r>
    </w:p>
    <w:p w14:paraId="08BF7409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375285</wp:posOffset>
            </wp:positionV>
            <wp:extent cx="1095375" cy="1095375"/>
            <wp:effectExtent l="0" t="0" r="9525" b="9525"/>
            <wp:wrapTight wrapText="bothSides">
              <wp:wrapPolygon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4787328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32837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32"/>
          <w:szCs w:val="32"/>
        </w:rPr>
        <w:t>（二）报名方式</w:t>
      </w:r>
    </w:p>
    <w:p w14:paraId="33D32CED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邮箱：chazgyydh@163.com；</w:t>
      </w:r>
    </w:p>
    <w:p w14:paraId="476F47A7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传真：010-84270958；</w:t>
      </w:r>
    </w:p>
    <w:p w14:paraId="131CBD6B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或扫描右侧二维码线上报名。</w:t>
      </w:r>
    </w:p>
    <w:p w14:paraId="509B6CFD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（三）申请会员</w:t>
      </w:r>
    </w:p>
    <w:p w14:paraId="22DAD8C3">
      <w:pPr>
        <w:ind w:firstLine="707" w:firstLineChars="221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申请中国医院协会会员单位，请咨询协会衣老师010-62352933（请注明“2026医院大会”）。查询会员状态请登陆协会官网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www.cha.org.cn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“会员服务”版块。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65BA9"/>
    <w:multiLevelType w:val="multilevel"/>
    <w:tmpl w:val="10F65B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88252E9"/>
    <w:multiLevelType w:val="multilevel"/>
    <w:tmpl w:val="788252E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E3"/>
    <w:rsid w:val="0001146A"/>
    <w:rsid w:val="00057F18"/>
    <w:rsid w:val="000624BF"/>
    <w:rsid w:val="00066590"/>
    <w:rsid w:val="000C502F"/>
    <w:rsid w:val="000E2C88"/>
    <w:rsid w:val="000F4158"/>
    <w:rsid w:val="00101A56"/>
    <w:rsid w:val="00103575"/>
    <w:rsid w:val="00105A70"/>
    <w:rsid w:val="001B47D9"/>
    <w:rsid w:val="00214680"/>
    <w:rsid w:val="00255514"/>
    <w:rsid w:val="0026451C"/>
    <w:rsid w:val="00274E21"/>
    <w:rsid w:val="002920EC"/>
    <w:rsid w:val="00331AFC"/>
    <w:rsid w:val="00371B4F"/>
    <w:rsid w:val="003F190F"/>
    <w:rsid w:val="0041182D"/>
    <w:rsid w:val="004A23CF"/>
    <w:rsid w:val="004B4C22"/>
    <w:rsid w:val="004C2A7E"/>
    <w:rsid w:val="004D0B55"/>
    <w:rsid w:val="004D61C6"/>
    <w:rsid w:val="004E3B01"/>
    <w:rsid w:val="00521B53"/>
    <w:rsid w:val="00547C4F"/>
    <w:rsid w:val="00606840"/>
    <w:rsid w:val="00684B2B"/>
    <w:rsid w:val="00693B93"/>
    <w:rsid w:val="006A21DC"/>
    <w:rsid w:val="006B3494"/>
    <w:rsid w:val="006D26E3"/>
    <w:rsid w:val="006D2A7E"/>
    <w:rsid w:val="00783BF1"/>
    <w:rsid w:val="007C78B7"/>
    <w:rsid w:val="00911BB3"/>
    <w:rsid w:val="0093390A"/>
    <w:rsid w:val="009464DA"/>
    <w:rsid w:val="00976CEC"/>
    <w:rsid w:val="009E3D2C"/>
    <w:rsid w:val="00A24C27"/>
    <w:rsid w:val="00A66355"/>
    <w:rsid w:val="00A66B05"/>
    <w:rsid w:val="00AC7506"/>
    <w:rsid w:val="00AE090C"/>
    <w:rsid w:val="00B569F0"/>
    <w:rsid w:val="00C15CE2"/>
    <w:rsid w:val="00C311B0"/>
    <w:rsid w:val="00D53555"/>
    <w:rsid w:val="00DD3089"/>
    <w:rsid w:val="00E046AA"/>
    <w:rsid w:val="00E11E80"/>
    <w:rsid w:val="00E235B1"/>
    <w:rsid w:val="00E4234E"/>
    <w:rsid w:val="00E642FB"/>
    <w:rsid w:val="00E77409"/>
    <w:rsid w:val="00EB1D73"/>
    <w:rsid w:val="00F6150C"/>
    <w:rsid w:val="00F701E0"/>
    <w:rsid w:val="00FC6811"/>
    <w:rsid w:val="1C0A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uiPriority w:val="99"/>
    <w:rPr>
      <w:color w:val="605E5C"/>
      <w:shd w:val="clear" w:color="auto" w:fill="E1DFDD"/>
    </w:rPr>
  </w:style>
  <w:style w:type="paragraph" w:customStyle="1" w:styleId="3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8">
    <w:name w:val="页眉 字符"/>
    <w:basedOn w:val="16"/>
    <w:link w:val="12"/>
    <w:uiPriority w:val="99"/>
    <w:rPr>
      <w:sz w:val="18"/>
      <w:szCs w:val="18"/>
    </w:rPr>
  </w:style>
  <w:style w:type="character" w:customStyle="1" w:styleId="39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776</Words>
  <Characters>4425</Characters>
  <Lines>36</Lines>
  <Paragraphs>10</Paragraphs>
  <TotalTime>1382</TotalTime>
  <ScaleCrop>false</ScaleCrop>
  <LinksUpToDate>false</LinksUpToDate>
  <CharactersWithSpaces>5191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2026-02-02T06:12:00Z</dcterms:created>
  <dc:creator>bin zhang</dc:creator>
  <cp:lastModifiedBy>信息化周扬</cp:lastModifiedBy>
  <cp:lastPrinted>2026-02-28T08:32:00Z</cp:lastPrinted>
  <dcterms:modified xsi:type="dcterms:W3CDTF">2026-03-03T03:11:47Z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64FD39C996BC4B8F989AE4167D005688_13</vt:lpwstr>
  </property>
</Properties>
</file>